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F9" w:rsidRPr="00C25EF9" w:rsidRDefault="00C25EF9" w:rsidP="00741C26">
      <w:pPr>
        <w:spacing w:after="0" w:line="240" w:lineRule="auto"/>
        <w:ind w:left="-990"/>
        <w:jc w:val="center"/>
        <w:rPr>
          <w:rFonts w:ascii="Century Gothic" w:hAnsi="Century Gothic"/>
          <w:b/>
          <w:sz w:val="18"/>
          <w:szCs w:val="12"/>
        </w:rPr>
      </w:pPr>
      <w:bookmarkStart w:id="0" w:name="_GoBack"/>
      <w:bookmarkEnd w:id="0"/>
      <w:r w:rsidRPr="00C25EF9">
        <w:rPr>
          <w:rFonts w:ascii="Century Gothic" w:hAnsi="Century Gothic"/>
          <w:b/>
          <w:sz w:val="18"/>
          <w:szCs w:val="12"/>
        </w:rPr>
        <w:t>CALL / REQUEST FOR BUSINESS PLAN</w:t>
      </w:r>
      <w:r w:rsidR="00251AA9">
        <w:rPr>
          <w:rFonts w:ascii="Century Gothic" w:hAnsi="Century Gothic"/>
          <w:b/>
          <w:sz w:val="18"/>
          <w:szCs w:val="12"/>
        </w:rPr>
        <w:t>S /</w:t>
      </w:r>
      <w:r w:rsidRPr="00C25EF9">
        <w:rPr>
          <w:rFonts w:ascii="Century Gothic" w:hAnsi="Century Gothic"/>
          <w:b/>
          <w:sz w:val="18"/>
          <w:szCs w:val="12"/>
        </w:rPr>
        <w:t xml:space="preserve"> PROPOSALS FOR THE NPO SECTOR FOR </w:t>
      </w:r>
      <w:r w:rsidR="00E70445">
        <w:rPr>
          <w:rFonts w:ascii="Century Gothic" w:hAnsi="Century Gothic"/>
          <w:b/>
          <w:sz w:val="18"/>
          <w:szCs w:val="12"/>
        </w:rPr>
        <w:t>2023/24</w:t>
      </w:r>
      <w:r w:rsidRPr="00C25EF9">
        <w:rPr>
          <w:rFonts w:ascii="Century Gothic" w:hAnsi="Century Gothic"/>
          <w:b/>
          <w:sz w:val="18"/>
          <w:szCs w:val="12"/>
        </w:rPr>
        <w:t xml:space="preserve"> FINANCIAL YEAR</w:t>
      </w:r>
    </w:p>
    <w:p w:rsidR="00C25EF9" w:rsidRDefault="00C25EF9" w:rsidP="00741C26">
      <w:pPr>
        <w:spacing w:after="0" w:line="240" w:lineRule="auto"/>
        <w:ind w:left="-990"/>
        <w:jc w:val="center"/>
        <w:rPr>
          <w:rFonts w:ascii="Century Gothic" w:hAnsi="Century Gothic"/>
          <w:b/>
          <w:sz w:val="12"/>
          <w:szCs w:val="12"/>
        </w:rPr>
      </w:pPr>
    </w:p>
    <w:p w:rsidR="00251AA9" w:rsidRPr="00E67BD9" w:rsidRDefault="00251AA9" w:rsidP="00465E4E">
      <w:pPr>
        <w:spacing w:after="0" w:line="240" w:lineRule="auto"/>
        <w:ind w:right="309"/>
        <w:jc w:val="center"/>
        <w:rPr>
          <w:rFonts w:ascii="Century Gothic" w:hAnsi="Century Gothic"/>
          <w:b/>
          <w:sz w:val="14"/>
          <w:szCs w:val="12"/>
        </w:rPr>
      </w:pPr>
      <w:r w:rsidRPr="00E67BD9">
        <w:rPr>
          <w:rFonts w:ascii="Century Gothic" w:hAnsi="Century Gothic"/>
          <w:b/>
          <w:sz w:val="14"/>
          <w:szCs w:val="12"/>
        </w:rPr>
        <w:t>THE</w:t>
      </w:r>
      <w:r w:rsidR="00317DD2" w:rsidRPr="00E67BD9">
        <w:rPr>
          <w:rFonts w:ascii="Century Gothic" w:hAnsi="Century Gothic"/>
          <w:b/>
          <w:sz w:val="14"/>
          <w:szCs w:val="12"/>
        </w:rPr>
        <w:t xml:space="preserve"> MPUMALANGA DEPARTMENT</w:t>
      </w:r>
      <w:r w:rsidR="00C25EF9" w:rsidRPr="00E67BD9">
        <w:rPr>
          <w:rFonts w:ascii="Century Gothic" w:hAnsi="Century Gothic"/>
          <w:b/>
          <w:sz w:val="14"/>
          <w:szCs w:val="12"/>
        </w:rPr>
        <w:t xml:space="preserve"> OF SOCIAL DEVELOPMENT HEREWITH INVITES </w:t>
      </w:r>
      <w:r w:rsidR="00317DD2" w:rsidRPr="00E67BD9">
        <w:rPr>
          <w:rFonts w:ascii="Century Gothic" w:hAnsi="Century Gothic"/>
          <w:b/>
          <w:sz w:val="14"/>
          <w:szCs w:val="12"/>
        </w:rPr>
        <w:t xml:space="preserve">NON-PROFIT ORGANISATIONS (NPO’s) TO </w:t>
      </w:r>
      <w:r w:rsidR="00C25EF9" w:rsidRPr="00E67BD9">
        <w:rPr>
          <w:rFonts w:ascii="Century Gothic" w:hAnsi="Century Gothic"/>
          <w:b/>
          <w:sz w:val="14"/>
          <w:szCs w:val="12"/>
        </w:rPr>
        <w:t>SUBMIT FUNDING APPLICATIONS TO PROVIDE SOCIAL WELFARE / COMMUNITY DEVELOPMENT SERVI</w:t>
      </w:r>
      <w:r w:rsidR="00465E4E">
        <w:rPr>
          <w:rFonts w:ascii="Century Gothic" w:hAnsi="Century Gothic"/>
          <w:b/>
          <w:sz w:val="14"/>
          <w:szCs w:val="12"/>
        </w:rPr>
        <w:t>CES ON BEHALF OF THE DEPARTMENT</w:t>
      </w:r>
    </w:p>
    <w:p w:rsidR="00251AA9" w:rsidRPr="00E67BD9" w:rsidRDefault="00251AA9" w:rsidP="00251AA9">
      <w:pPr>
        <w:spacing w:after="0" w:line="240" w:lineRule="auto"/>
        <w:ind w:left="-990"/>
        <w:jc w:val="center"/>
        <w:rPr>
          <w:rFonts w:ascii="Century Gothic" w:hAnsi="Century Gothic"/>
          <w:b/>
          <w:sz w:val="14"/>
          <w:szCs w:val="12"/>
        </w:rPr>
      </w:pPr>
    </w:p>
    <w:p w:rsidR="00317DD2" w:rsidRPr="00E67BD9" w:rsidRDefault="00317DD2" w:rsidP="00251AA9">
      <w:pPr>
        <w:spacing w:after="0" w:line="240" w:lineRule="auto"/>
        <w:ind w:left="-990"/>
        <w:jc w:val="center"/>
        <w:rPr>
          <w:rFonts w:ascii="Century Gothic" w:hAnsi="Century Gothic"/>
          <w:b/>
          <w:sz w:val="14"/>
          <w:szCs w:val="12"/>
        </w:rPr>
      </w:pPr>
      <w:r w:rsidRPr="00E67BD9">
        <w:rPr>
          <w:rFonts w:ascii="Century Gothic" w:hAnsi="Century Gothic"/>
          <w:sz w:val="14"/>
          <w:szCs w:val="12"/>
        </w:rPr>
        <w:t xml:space="preserve">The following services will be considered:  </w:t>
      </w:r>
    </w:p>
    <w:tbl>
      <w:tblPr>
        <w:tblStyle w:val="TableGrid"/>
        <w:tblW w:w="11055" w:type="dxa"/>
        <w:tblInd w:w="-8" w:type="dxa"/>
        <w:tblBorders>
          <w:top w:val="single" w:sz="6" w:space="0" w:color="3A6C45"/>
          <w:left w:val="single" w:sz="6" w:space="0" w:color="3A6C45"/>
          <w:bottom w:val="single" w:sz="6" w:space="0" w:color="3A6C45"/>
          <w:right w:val="single" w:sz="6" w:space="0" w:color="3A6C45"/>
          <w:insideH w:val="single" w:sz="6" w:space="0" w:color="3A6C45"/>
          <w:insideV w:val="single" w:sz="6" w:space="0" w:color="3A6C45"/>
        </w:tblBorders>
        <w:tblLook w:val="04A0" w:firstRow="1" w:lastRow="0" w:firstColumn="1" w:lastColumn="0" w:noHBand="0" w:noVBand="1"/>
      </w:tblPr>
      <w:tblGrid>
        <w:gridCol w:w="281"/>
        <w:gridCol w:w="4964"/>
        <w:gridCol w:w="1559"/>
        <w:gridCol w:w="1418"/>
        <w:gridCol w:w="1417"/>
        <w:gridCol w:w="1416"/>
      </w:tblGrid>
      <w:tr w:rsidR="00C25EF9" w:rsidRPr="00E67BD9" w:rsidTr="00E67BD9">
        <w:tc>
          <w:tcPr>
            <w:tcW w:w="5245" w:type="dxa"/>
            <w:gridSpan w:val="2"/>
            <w:shd w:val="clear" w:color="auto" w:fill="FFC000" w:themeFill="accent4"/>
          </w:tcPr>
          <w:p w:rsidR="00C25EF9" w:rsidRPr="00E67BD9" w:rsidRDefault="00C25EF9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5810" w:type="dxa"/>
            <w:gridSpan w:val="4"/>
            <w:shd w:val="clear" w:color="auto" w:fill="FFC000" w:themeFill="accent4"/>
          </w:tcPr>
          <w:p w:rsidR="00C25EF9" w:rsidRPr="00E67BD9" w:rsidRDefault="00E666D7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ENQUIRIES</w:t>
            </w:r>
          </w:p>
        </w:tc>
      </w:tr>
      <w:tr w:rsidR="003648BE" w:rsidRPr="00E67BD9" w:rsidTr="00E67BD9">
        <w:tc>
          <w:tcPr>
            <w:tcW w:w="5245" w:type="dxa"/>
            <w:gridSpan w:val="2"/>
            <w:shd w:val="clear" w:color="auto" w:fill="FFC000" w:themeFill="accent4"/>
          </w:tcPr>
          <w:p w:rsidR="003648BE" w:rsidRPr="00E67BD9" w:rsidRDefault="00F6544C" w:rsidP="00CE0FEA">
            <w:pPr>
              <w:spacing w:after="0" w:line="240" w:lineRule="auto"/>
              <w:rPr>
                <w:rFonts w:ascii="Century Gothic" w:hAnsi="Century Gothic" w:cstheme="minorHAnsi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GENERIC SERVICES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4D5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PROVINCIAL </w:t>
            </w: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4D5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EHLANZENI </w:t>
            </w: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GERT SIBANDE</w:t>
            </w: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4D58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NKANGALA </w:t>
            </w:r>
          </w:p>
        </w:tc>
      </w:tr>
      <w:tr w:rsidR="00E70445" w:rsidRPr="00E67BD9" w:rsidTr="00E85A29">
        <w:trPr>
          <w:trHeight w:val="372"/>
        </w:trPr>
        <w:tc>
          <w:tcPr>
            <w:tcW w:w="281" w:type="dxa"/>
          </w:tcPr>
          <w:p w:rsidR="00E70445" w:rsidRPr="00E67BD9" w:rsidRDefault="00E70445" w:rsidP="0008477B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4964" w:type="dxa"/>
          </w:tcPr>
          <w:p w:rsidR="009A756F" w:rsidRPr="00E67BD9" w:rsidRDefault="00E70445" w:rsidP="007D60AB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Management, coordination, support and organisational development in respect of NPO’s delivering Restorative Services</w:t>
            </w:r>
          </w:p>
        </w:tc>
        <w:tc>
          <w:tcPr>
            <w:tcW w:w="5810" w:type="dxa"/>
            <w:gridSpan w:val="4"/>
          </w:tcPr>
          <w:p w:rsidR="00E85A29" w:rsidRDefault="00E70445" w:rsidP="007D60AB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>
              <w:rPr>
                <w:rFonts w:ascii="Century Gothic" w:hAnsi="Century Gothic"/>
                <w:sz w:val="14"/>
                <w:szCs w:val="12"/>
              </w:rPr>
              <w:t xml:space="preserve">Ms G Mazibuko -  </w:t>
            </w:r>
          </w:p>
          <w:p w:rsidR="00E70445" w:rsidRPr="00E67BD9" w:rsidRDefault="00E70445" w:rsidP="007D60AB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>
              <w:rPr>
                <w:rFonts w:ascii="Century Gothic" w:hAnsi="Century Gothic"/>
                <w:sz w:val="14"/>
                <w:szCs w:val="12"/>
              </w:rPr>
              <w:t>013 766 3362</w:t>
            </w:r>
          </w:p>
        </w:tc>
      </w:tr>
      <w:tr w:rsidR="007D60AB" w:rsidRPr="00E67BD9" w:rsidTr="00E85A29">
        <w:trPr>
          <w:trHeight w:val="547"/>
        </w:trPr>
        <w:tc>
          <w:tcPr>
            <w:tcW w:w="281" w:type="dxa"/>
          </w:tcPr>
          <w:p w:rsidR="007D60AB" w:rsidRPr="00E67BD9" w:rsidRDefault="007D60AB" w:rsidP="0008477B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4964" w:type="dxa"/>
          </w:tcPr>
          <w:p w:rsidR="009A756F" w:rsidRPr="007D60AB" w:rsidRDefault="007D60AB" w:rsidP="00514AC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7D60AB">
              <w:rPr>
                <w:rFonts w:ascii="Century Gothic" w:hAnsi="Century Gothic"/>
                <w:sz w:val="14"/>
                <w:szCs w:val="12"/>
              </w:rPr>
              <w:t>Mentoring, coordination, support and professional development in respect of NPO’s and CBO’s delivering Community Based Prevention and Early Intervention Services</w:t>
            </w:r>
          </w:p>
        </w:tc>
        <w:tc>
          <w:tcPr>
            <w:tcW w:w="5810" w:type="dxa"/>
            <w:gridSpan w:val="4"/>
          </w:tcPr>
          <w:p w:rsidR="00E85A29" w:rsidRDefault="007D60AB" w:rsidP="007D60AB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>
              <w:rPr>
                <w:rFonts w:ascii="Century Gothic" w:hAnsi="Century Gothic"/>
                <w:sz w:val="14"/>
                <w:szCs w:val="12"/>
              </w:rPr>
              <w:t>Ms D Malinga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</w:t>
            </w:r>
            <w:r w:rsidR="00E85A29">
              <w:rPr>
                <w:rFonts w:ascii="Century Gothic" w:hAnsi="Century Gothic"/>
                <w:sz w:val="14"/>
                <w:szCs w:val="12"/>
              </w:rPr>
              <w:t>–</w:t>
            </w:r>
            <w:r>
              <w:rPr>
                <w:rFonts w:ascii="Century Gothic" w:hAnsi="Century Gothic"/>
                <w:sz w:val="14"/>
                <w:szCs w:val="12"/>
              </w:rPr>
              <w:t xml:space="preserve"> </w:t>
            </w:r>
          </w:p>
          <w:p w:rsidR="007D60AB" w:rsidRDefault="007D60AB" w:rsidP="007D60AB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013</w:t>
            </w:r>
            <w:r>
              <w:rPr>
                <w:rFonts w:ascii="Century Gothic" w:hAnsi="Century Gothic"/>
                <w:sz w:val="14"/>
                <w:szCs w:val="12"/>
              </w:rPr>
              <w:t> </w:t>
            </w:r>
            <w:r w:rsidRPr="00E67BD9">
              <w:rPr>
                <w:rFonts w:ascii="Century Gothic" w:hAnsi="Century Gothic"/>
                <w:sz w:val="14"/>
                <w:szCs w:val="12"/>
              </w:rPr>
              <w:t>766</w:t>
            </w:r>
            <w:r>
              <w:rPr>
                <w:rFonts w:ascii="Century Gothic" w:hAnsi="Century Gothic"/>
                <w:sz w:val="14"/>
                <w:szCs w:val="12"/>
              </w:rPr>
              <w:t xml:space="preserve"> 3627</w:t>
            </w:r>
          </w:p>
          <w:p w:rsidR="00E85A29" w:rsidRDefault="00E85A29" w:rsidP="00E85A2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SERVICES TO OLDER PERSONS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E70445" w:rsidRPr="00E67BD9" w:rsidTr="00E67BD9">
        <w:tc>
          <w:tcPr>
            <w:tcW w:w="281" w:type="dxa"/>
          </w:tcPr>
          <w:p w:rsidR="00E70445" w:rsidRPr="00E67BD9" w:rsidRDefault="00E70445" w:rsidP="00E7044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E70445" w:rsidRDefault="001F1C73" w:rsidP="00E7044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385" w:history="1">
              <w:r w:rsidR="00E70445" w:rsidRPr="00E67BD9">
                <w:rPr>
                  <w:rFonts w:ascii="Century Gothic" w:hAnsi="Century Gothic"/>
                  <w:sz w:val="14"/>
                  <w:szCs w:val="12"/>
                </w:rPr>
                <w:t>Residential Care Services for older persons in needs of Assiste</w:t>
              </w:r>
              <w:r w:rsidR="00E70445">
                <w:rPr>
                  <w:rFonts w:ascii="Century Gothic" w:hAnsi="Century Gothic"/>
                  <w:sz w:val="14"/>
                  <w:szCs w:val="12"/>
                </w:rPr>
                <w:t>d Living</w:t>
              </w:r>
            </w:hyperlink>
          </w:p>
          <w:p w:rsidR="004D5821" w:rsidRPr="00E67BD9" w:rsidRDefault="004D5821" w:rsidP="00E7044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559" w:type="dxa"/>
          </w:tcPr>
          <w:p w:rsidR="00E70445" w:rsidRPr="00661076" w:rsidRDefault="00E70445" w:rsidP="00E7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N Mkhwanazi - 013 766 3624</w:t>
            </w:r>
          </w:p>
        </w:tc>
        <w:tc>
          <w:tcPr>
            <w:tcW w:w="1418" w:type="dxa"/>
          </w:tcPr>
          <w:p w:rsidR="00E70445" w:rsidRPr="00E67BD9" w:rsidRDefault="00E70445" w:rsidP="00E70445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</w:t>
            </w:r>
            <w:r>
              <w:rPr>
                <w:rFonts w:ascii="Century Gothic" w:hAnsi="Century Gothic" w:cs="Arial"/>
                <w:b w:val="0"/>
                <w:sz w:val="14"/>
                <w:szCs w:val="12"/>
              </w:rPr>
              <w:t>N Nkuna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- 013 759 7624</w:t>
            </w:r>
          </w:p>
        </w:tc>
        <w:tc>
          <w:tcPr>
            <w:tcW w:w="1417" w:type="dxa"/>
          </w:tcPr>
          <w:p w:rsidR="00E70445" w:rsidRPr="00E67BD9" w:rsidRDefault="00E70445" w:rsidP="00E7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S Khumalo - 017 819 7672</w:t>
            </w:r>
          </w:p>
        </w:tc>
        <w:tc>
          <w:tcPr>
            <w:tcW w:w="1416" w:type="dxa"/>
          </w:tcPr>
          <w:p w:rsidR="00E70445" w:rsidRPr="00E67BD9" w:rsidRDefault="00E70445" w:rsidP="00E7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Mashego - 013 658 4100</w:t>
            </w:r>
          </w:p>
        </w:tc>
      </w:tr>
      <w:tr w:rsidR="00661076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HIV AND AIDS SUPPORT</w:t>
            </w:r>
          </w:p>
        </w:tc>
        <w:tc>
          <w:tcPr>
            <w:tcW w:w="1559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661076" w:rsidRPr="00E67BD9" w:rsidTr="00E67BD9">
        <w:trPr>
          <w:trHeight w:val="94"/>
        </w:trPr>
        <w:tc>
          <w:tcPr>
            <w:tcW w:w="281" w:type="dxa"/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661076" w:rsidRDefault="00661076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HIV and AIDS Prevention, Care and Support Services</w:t>
            </w:r>
          </w:p>
          <w:p w:rsidR="009A756F" w:rsidRPr="00E67BD9" w:rsidRDefault="009A756F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559" w:type="dxa"/>
          </w:tcPr>
          <w:p w:rsidR="00661076" w:rsidRPr="00E67BD9" w:rsidRDefault="00661076" w:rsidP="00752099">
            <w:pPr>
              <w:pStyle w:val="Heading2"/>
              <w:jc w:val="center"/>
              <w:outlineLvl w:val="1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H Mnisi -  013 766 3652</w:t>
            </w:r>
          </w:p>
        </w:tc>
        <w:tc>
          <w:tcPr>
            <w:tcW w:w="1418" w:type="dxa"/>
          </w:tcPr>
          <w:p w:rsidR="00661076" w:rsidRPr="00E67BD9" w:rsidRDefault="00661076" w:rsidP="0075209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</w:t>
            </w:r>
            <w:r w:rsidR="00752099">
              <w:rPr>
                <w:rFonts w:ascii="Century Gothic" w:hAnsi="Century Gothic" w:cs="Arial"/>
                <w:b w:val="0"/>
                <w:sz w:val="14"/>
                <w:szCs w:val="12"/>
              </w:rPr>
              <w:t>N Nkuna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- 013 759 7624</w:t>
            </w:r>
          </w:p>
        </w:tc>
        <w:tc>
          <w:tcPr>
            <w:tcW w:w="1417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S Khumalo - 017 819 7672</w:t>
            </w:r>
          </w:p>
        </w:tc>
        <w:tc>
          <w:tcPr>
            <w:tcW w:w="1416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Mashego - 013 658 4100</w:t>
            </w:r>
          </w:p>
        </w:tc>
      </w:tr>
      <w:tr w:rsidR="00661076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SOCIAL CRIME PREVENTION</w:t>
            </w:r>
          </w:p>
        </w:tc>
        <w:tc>
          <w:tcPr>
            <w:tcW w:w="1559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661076" w:rsidRPr="00E67BD9" w:rsidRDefault="00661076" w:rsidP="00661076">
            <w:pPr>
              <w:pStyle w:val="ListParagraph"/>
              <w:spacing w:after="0" w:line="240" w:lineRule="auto"/>
              <w:ind w:left="149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661076" w:rsidRPr="00E67BD9" w:rsidTr="00E67BD9">
        <w:trPr>
          <w:trHeight w:val="138"/>
        </w:trPr>
        <w:tc>
          <w:tcPr>
            <w:tcW w:w="281" w:type="dxa"/>
            <w:tcBorders>
              <w:bottom w:val="single" w:sz="6" w:space="0" w:color="3A6C45"/>
            </w:tcBorders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661076" w:rsidRPr="00E67BD9" w:rsidRDefault="00661076" w:rsidP="00514AC5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bookmarkStart w:id="1" w:name="_Toc428344122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Services to all persons at risk and in conflict with the law </w:t>
            </w:r>
            <w:bookmarkEnd w:id="1"/>
          </w:p>
        </w:tc>
        <w:tc>
          <w:tcPr>
            <w:tcW w:w="1559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bookmarkStart w:id="2" w:name="_Toc428520765"/>
            <w:bookmarkStart w:id="3" w:name="_Toc428864166"/>
            <w:bookmarkStart w:id="4" w:name="_Toc459028596"/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B Biya - </w:t>
            </w:r>
            <w:r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   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013 766 3185</w:t>
            </w:r>
            <w:bookmarkEnd w:id="2"/>
            <w:bookmarkEnd w:id="3"/>
            <w:bookmarkEnd w:id="4"/>
          </w:p>
        </w:tc>
        <w:tc>
          <w:tcPr>
            <w:tcW w:w="1418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  <w:tr w:rsidR="00661076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VICTIM EMPOWERMENT SERVICES </w:t>
            </w:r>
          </w:p>
        </w:tc>
        <w:tc>
          <w:tcPr>
            <w:tcW w:w="1559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661076" w:rsidRPr="00E67BD9" w:rsidRDefault="00661076" w:rsidP="00661076">
            <w:pPr>
              <w:pStyle w:val="ListParagraph"/>
              <w:spacing w:after="0" w:line="240" w:lineRule="auto"/>
              <w:ind w:left="149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661076" w:rsidRPr="00E67BD9" w:rsidTr="00E67BD9">
        <w:trPr>
          <w:trHeight w:val="120"/>
        </w:trPr>
        <w:tc>
          <w:tcPr>
            <w:tcW w:w="281" w:type="dxa"/>
            <w:tcBorders>
              <w:bottom w:val="single" w:sz="6" w:space="0" w:color="3A6C45"/>
            </w:tcBorders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661076" w:rsidRPr="00E67BD9" w:rsidRDefault="00661076" w:rsidP="00514AC5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Community services to women and men who are victims of crime and violence</w:t>
            </w:r>
            <w:r w:rsidR="00514AC5">
              <w:rPr>
                <w:rFonts w:ascii="Century Gothic" w:hAnsi="Century Gothic" w:cs="Arial"/>
                <w:sz w:val="14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G Mazibuko - 013 766 3362</w:t>
            </w:r>
          </w:p>
        </w:tc>
        <w:tc>
          <w:tcPr>
            <w:tcW w:w="1418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  <w:tr w:rsidR="00661076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661076" w:rsidRPr="00E67BD9" w:rsidRDefault="00661076" w:rsidP="00661076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ANTI SUBSTANCE ABUSE SERVICES</w:t>
            </w:r>
          </w:p>
        </w:tc>
        <w:tc>
          <w:tcPr>
            <w:tcW w:w="1559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661076" w:rsidRPr="00E67BD9" w:rsidRDefault="00661076" w:rsidP="00661076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661076" w:rsidRPr="00E67BD9" w:rsidTr="00E67BD9">
        <w:trPr>
          <w:trHeight w:val="156"/>
        </w:trPr>
        <w:tc>
          <w:tcPr>
            <w:tcW w:w="281" w:type="dxa"/>
            <w:tcBorders>
              <w:bottom w:val="single" w:sz="6" w:space="0" w:color="3A6C45"/>
            </w:tcBorders>
          </w:tcPr>
          <w:p w:rsidR="00661076" w:rsidRPr="00E67BD9" w:rsidRDefault="00661076" w:rsidP="0066107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661076" w:rsidRPr="00E67BD9" w:rsidRDefault="00661076" w:rsidP="00661076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Services to individuals and families affected by abuse of substances</w:t>
            </w:r>
          </w:p>
        </w:tc>
        <w:tc>
          <w:tcPr>
            <w:tcW w:w="1559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I Makushe - 013 766 3158</w:t>
            </w:r>
          </w:p>
        </w:tc>
        <w:tc>
          <w:tcPr>
            <w:tcW w:w="1418" w:type="dxa"/>
          </w:tcPr>
          <w:p w:rsidR="00661076" w:rsidRPr="00E67BD9" w:rsidRDefault="00661076" w:rsidP="00661076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661076" w:rsidRPr="00E67BD9" w:rsidRDefault="00661076" w:rsidP="006610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</w:tbl>
    <w:p w:rsidR="00251AA9" w:rsidRPr="00E67BD9" w:rsidRDefault="00251AA9" w:rsidP="00890E2A">
      <w:pPr>
        <w:spacing w:after="0" w:line="240" w:lineRule="auto"/>
        <w:rPr>
          <w:rFonts w:ascii="Century Gothic" w:hAnsi="Century Gothic"/>
          <w:b/>
          <w:sz w:val="1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0773"/>
      </w:tblGrid>
      <w:tr w:rsidR="00890E2A" w:rsidRPr="00E67BD9" w:rsidTr="009C4BCC">
        <w:tc>
          <w:tcPr>
            <w:tcW w:w="11057" w:type="dxa"/>
            <w:gridSpan w:val="2"/>
            <w:shd w:val="clear" w:color="auto" w:fill="FFC000" w:themeFill="accent4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/>
                <w:sz w:val="14"/>
                <w:szCs w:val="12"/>
              </w:rPr>
              <w:t>ELIGIBILITY CRITERIA: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F6544C" w:rsidP="007D1AC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i/>
                <w:sz w:val="14"/>
                <w:szCs w:val="12"/>
              </w:rPr>
              <w:t>NPO</w:t>
            </w:r>
            <w:r w:rsidR="00B0552E" w:rsidRPr="00E67BD9">
              <w:rPr>
                <w:rFonts w:ascii="Century Gothic" w:hAnsi="Century Gothic"/>
                <w:i/>
                <w:sz w:val="14"/>
                <w:szCs w:val="12"/>
              </w:rPr>
              <w:t>’</w:t>
            </w:r>
            <w:r w:rsidRPr="00E67BD9">
              <w:rPr>
                <w:rFonts w:ascii="Century Gothic" w:hAnsi="Century Gothic"/>
                <w:i/>
                <w:sz w:val="14"/>
                <w:szCs w:val="12"/>
              </w:rPr>
              <w:t xml:space="preserve">s </w:t>
            </w:r>
            <w:r w:rsidRPr="00465E4E">
              <w:rPr>
                <w:rFonts w:ascii="Century Gothic" w:hAnsi="Century Gothic"/>
                <w:b/>
                <w:sz w:val="14"/>
                <w:szCs w:val="12"/>
              </w:rPr>
              <w:t>must be registered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 (and compliant to the provisions) of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the Non-Profit O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rganisations Act, No. 71, 1997 and </w:t>
            </w:r>
            <w:r w:rsidRPr="00E67BD9">
              <w:rPr>
                <w:rFonts w:ascii="Century Gothic" w:hAnsi="Century Gothic"/>
                <w:i/>
                <w:sz w:val="14"/>
                <w:szCs w:val="12"/>
              </w:rPr>
              <w:t>Not for Profit Companies (NPC’s)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must be registered 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(and compliant to the provisions)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of the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 Companies Act, No. 71 of 2008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7D1ACE" w:rsidP="007D1AC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above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 registrations must be current, 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 xml:space="preserve">and proof of validity in a form of 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a 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 xml:space="preserve">compliance letter from National Department of Social Development must be included in the funding application. 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O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>rganisations that have been deregistered will automatically be disqualified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If the proposal relates to a specialised service or programme that requires statutory registration, the organisation must provide evidence of programme registration in term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s of the applicable legislative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requirements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Governing body must at least comprise of 5 or more people (Chairperson, Deputy Chairperson, Secretary, Deputy Secretary and Treasurer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)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who are unrelated.  The Governing body 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refers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to those responsible for governance in a non-profit organisation and who will accept the fiduciary responsibility to ensure compliance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NPO and its operation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s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must be based in Mpumalanga province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All proposals for funding must be within the Social Development mandate and be done using th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e Department’s application form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(business plan) in line with the Service Specifications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 in the </w:t>
            </w:r>
            <w:r w:rsidR="00B0552E" w:rsidRPr="00465E4E">
              <w:rPr>
                <w:rFonts w:ascii="Century Gothic" w:hAnsi="Century Gothic"/>
                <w:b/>
                <w:sz w:val="14"/>
                <w:szCs w:val="12"/>
              </w:rPr>
              <w:t>areas specified in the service specifications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submission of proposals does not guarantee approval of funding, as it is subject to the availability of departmental budget</w:t>
            </w:r>
          </w:p>
        </w:tc>
      </w:tr>
    </w:tbl>
    <w:p w:rsidR="00890E2A" w:rsidRPr="00E67BD9" w:rsidRDefault="00890E2A" w:rsidP="0091246F">
      <w:pPr>
        <w:spacing w:after="0" w:line="240" w:lineRule="auto"/>
        <w:rPr>
          <w:rFonts w:ascii="Century Gothic" w:hAnsi="Century Gothic"/>
          <w:sz w:val="1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0773"/>
      </w:tblGrid>
      <w:tr w:rsidR="00574701" w:rsidRPr="00E67BD9" w:rsidTr="009C4BCC">
        <w:tc>
          <w:tcPr>
            <w:tcW w:w="11057" w:type="dxa"/>
            <w:gridSpan w:val="2"/>
            <w:shd w:val="clear" w:color="auto" w:fill="FFC000" w:themeFill="accent4"/>
          </w:tcPr>
          <w:p w:rsidR="00574701" w:rsidRPr="00E67BD9" w:rsidRDefault="00574701" w:rsidP="005A0455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HOW TO APPLY: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5A045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B0552E" w:rsidP="009C204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An Application Package, </w:t>
            </w:r>
            <w:r w:rsidR="00E666D7" w:rsidRPr="00E67BD9">
              <w:rPr>
                <w:rFonts w:ascii="Century Gothic" w:hAnsi="Century Gothic"/>
                <w:sz w:val="14"/>
                <w:szCs w:val="12"/>
              </w:rPr>
              <w:t>consisting of Business plan format and detailed service specifications can be obtained from the nearest Department of Social Development office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5A045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E666D7" w:rsidP="00514AC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X4 copies of the </w:t>
            </w:r>
            <w:r w:rsidR="00ED047F" w:rsidRPr="00E67BD9">
              <w:rPr>
                <w:rFonts w:ascii="Century Gothic" w:hAnsi="Century Gothic"/>
                <w:sz w:val="14"/>
                <w:szCs w:val="12"/>
              </w:rPr>
              <w:t xml:space="preserve">business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plan / proposal</w:t>
            </w:r>
            <w:r w:rsidR="00ED047F" w:rsidRPr="00E67BD9">
              <w:rPr>
                <w:rFonts w:ascii="Century Gothic" w:hAnsi="Century Gothic"/>
                <w:sz w:val="14"/>
                <w:szCs w:val="12"/>
              </w:rPr>
              <w:t xml:space="preserve">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should be submitted to the nearest Department of Social Development office</w:t>
            </w:r>
            <w:r w:rsidR="00574701" w:rsidRPr="00E67BD9">
              <w:rPr>
                <w:rFonts w:ascii="Century Gothic" w:hAnsi="Century Gothic"/>
                <w:sz w:val="14"/>
                <w:szCs w:val="12"/>
              </w:rPr>
              <w:t xml:space="preserve"> by </w:t>
            </w:r>
            <w:r w:rsidR="00574701"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15 </w:t>
            </w:r>
            <w:r w:rsidR="00514AC5">
              <w:rPr>
                <w:rFonts w:ascii="Century Gothic" w:hAnsi="Century Gothic"/>
                <w:b/>
                <w:sz w:val="14"/>
                <w:szCs w:val="12"/>
              </w:rPr>
              <w:t>January 2023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E666D7" w:rsidP="00574701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Proposals received after the closing date will not be considered / accepted</w:t>
            </w:r>
          </w:p>
        </w:tc>
      </w:tr>
    </w:tbl>
    <w:p w:rsidR="00890E2A" w:rsidRPr="00E67BD9" w:rsidRDefault="00890E2A" w:rsidP="0091246F">
      <w:pPr>
        <w:spacing w:after="0" w:line="240" w:lineRule="auto"/>
        <w:rPr>
          <w:rFonts w:ascii="Century Gothic" w:hAnsi="Century Gothic"/>
          <w:sz w:val="14"/>
          <w:szCs w:val="12"/>
        </w:rPr>
      </w:pPr>
    </w:p>
    <w:tbl>
      <w:tblPr>
        <w:tblStyle w:val="TableGrid"/>
        <w:tblW w:w="11062" w:type="dxa"/>
        <w:tblInd w:w="-10" w:type="dxa"/>
        <w:tblLook w:val="04A0" w:firstRow="1" w:lastRow="0" w:firstColumn="1" w:lastColumn="0" w:noHBand="0" w:noVBand="1"/>
      </w:tblPr>
      <w:tblGrid>
        <w:gridCol w:w="2801"/>
        <w:gridCol w:w="2801"/>
        <w:gridCol w:w="2801"/>
        <w:gridCol w:w="2659"/>
      </w:tblGrid>
      <w:tr w:rsidR="00465E4E" w:rsidRPr="00E67BD9" w:rsidTr="009C4BC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/>
                <w:sz w:val="14"/>
                <w:szCs w:val="12"/>
              </w:rPr>
              <w:t>PROVINCIAL OFFICE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EHLANZENI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GERT SIBANDE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NKANGALA</w:t>
            </w:r>
          </w:p>
        </w:tc>
      </w:tr>
      <w:tr w:rsidR="00465E4E" w:rsidRPr="00E67BD9" w:rsidTr="009C4BCC">
        <w:trPr>
          <w:trHeight w:val="39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X11213, Nelspruit, 1200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 11241, Nelspruit, 1200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773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102 Wedgewood Avenue, Ermelo, 2350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22 Beatty Avenue, Witbank, 1035</w:t>
            </w:r>
          </w:p>
        </w:tc>
      </w:tr>
      <w:tr w:rsidR="00465E4E" w:rsidRPr="00E67BD9" w:rsidTr="009C4BCC">
        <w:trPr>
          <w:trHeight w:val="42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514AC5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proofErr w:type="spellStart"/>
            <w:r>
              <w:rPr>
                <w:rFonts w:ascii="Century Gothic" w:hAnsi="Century Gothic" w:cs="Arial"/>
                <w:sz w:val="14"/>
                <w:szCs w:val="12"/>
              </w:rPr>
              <w:t>Mbombela</w:t>
            </w:r>
            <w:proofErr w:type="spellEnd"/>
            <w:r>
              <w:rPr>
                <w:rFonts w:ascii="Century Gothic" w:hAnsi="Century Gothic" w:cs="Arial"/>
                <w:sz w:val="14"/>
                <w:szCs w:val="12"/>
              </w:rPr>
              <w:t xml:space="preserve"> Square, 45 </w:t>
            </w:r>
            <w:proofErr w:type="spellStart"/>
            <w:r>
              <w:rPr>
                <w:rFonts w:ascii="Century Gothic" w:hAnsi="Century Gothic" w:cs="Arial"/>
                <w:sz w:val="14"/>
                <w:szCs w:val="12"/>
              </w:rPr>
              <w:t>Samora</w:t>
            </w:r>
            <w:proofErr w:type="spellEnd"/>
            <w:r>
              <w:rPr>
                <w:rFonts w:ascii="Century Gothic" w:hAnsi="Century Gothic" w:cs="Arial"/>
                <w:sz w:val="14"/>
                <w:szCs w:val="1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2"/>
              </w:rPr>
              <w:t>Machel</w:t>
            </w:r>
            <w:proofErr w:type="spellEnd"/>
            <w:r>
              <w:rPr>
                <w:rFonts w:ascii="Century Gothic" w:hAnsi="Century Gothic" w:cs="Arial"/>
                <w:sz w:val="14"/>
                <w:szCs w:val="12"/>
              </w:rPr>
              <w:t xml:space="preserve"> Drive, West Acres</w:t>
            </w:r>
            <w:r w:rsidR="00465E4E" w:rsidRPr="00E67BD9">
              <w:rPr>
                <w:rFonts w:ascii="Century Gothic" w:hAnsi="Century Gothic" w:cs="Arial"/>
                <w:sz w:val="14"/>
                <w:szCs w:val="12"/>
              </w:rPr>
              <w:t>, Nelspruit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5B4D23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>
              <w:rPr>
                <w:rFonts w:ascii="Century Gothic" w:hAnsi="Century Gothic" w:cs="Arial"/>
                <w:sz w:val="14"/>
                <w:szCs w:val="12"/>
              </w:rPr>
              <w:t xml:space="preserve">Stand </w:t>
            </w:r>
            <w:r w:rsidR="00514AC5">
              <w:rPr>
                <w:rFonts w:ascii="Century Gothic" w:hAnsi="Century Gothic" w:cs="Arial"/>
                <w:sz w:val="14"/>
                <w:szCs w:val="12"/>
              </w:rPr>
              <w:t>40, Riverside Park, Extension 6, Nelspruit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 9074, Ermelo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X7213, Witbank</w:t>
            </w:r>
          </w:p>
        </w:tc>
      </w:tr>
      <w:tr w:rsidR="00465E4E" w:rsidRPr="00E67BD9" w:rsidTr="009C4BCC">
        <w:trPr>
          <w:trHeight w:val="423"/>
        </w:trPr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 w:val="14"/>
                <w:szCs w:val="12"/>
                <w:lang w:eastAsia="en-ZA"/>
              </w:rPr>
            </w:pPr>
          </w:p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noProof/>
                <w:sz w:val="14"/>
                <w:szCs w:val="12"/>
                <w:lang w:eastAsia="en-ZA"/>
              </w:rPr>
              <w:drawing>
                <wp:inline distT="0" distB="0" distL="0" distR="0" wp14:anchorId="0FB37D4B" wp14:editId="73DA5C91">
                  <wp:extent cx="1545590" cy="538480"/>
                  <wp:effectExtent l="0" t="0" r="0" b="0"/>
                  <wp:docPr id="3" name="Picture 2" descr="d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sd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29" cy="55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4"/>
                <w:szCs w:val="12"/>
                <w:lang w:eastAsia="en-ZA"/>
              </w:rPr>
            </w:pPr>
          </w:p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/>
                <w:noProof/>
                <w:sz w:val="14"/>
                <w:szCs w:val="12"/>
                <w:lang w:eastAsia="en-ZA"/>
              </w:rPr>
              <w:drawing>
                <wp:inline distT="0" distB="0" distL="0" distR="0" wp14:anchorId="1B1E1AF8" wp14:editId="6CFD4BF8">
                  <wp:extent cx="833120" cy="395034"/>
                  <wp:effectExtent l="0" t="0" r="5080" b="508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83" cy="41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E2A" w:rsidRDefault="00890E2A" w:rsidP="0091246F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:rsidR="00251AA9" w:rsidRPr="0091246F" w:rsidRDefault="00251AA9" w:rsidP="0091246F">
      <w:pPr>
        <w:spacing w:after="0" w:line="240" w:lineRule="auto"/>
        <w:rPr>
          <w:rFonts w:ascii="Century Gothic" w:hAnsi="Century Gothic"/>
          <w:sz w:val="12"/>
          <w:szCs w:val="12"/>
        </w:rPr>
      </w:pPr>
    </w:p>
    <w:sectPr w:rsidR="00251AA9" w:rsidRPr="0091246F" w:rsidSect="00465E4E">
      <w:pgSz w:w="11906" w:h="16838"/>
      <w:pgMar w:top="368" w:right="180" w:bottom="568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3D"/>
    <w:multiLevelType w:val="hybridMultilevel"/>
    <w:tmpl w:val="E56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FCA"/>
    <w:multiLevelType w:val="hybridMultilevel"/>
    <w:tmpl w:val="1E7AB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164D"/>
    <w:multiLevelType w:val="hybridMultilevel"/>
    <w:tmpl w:val="9FFE5878"/>
    <w:lvl w:ilvl="0" w:tplc="4708921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2"/>
    <w:rsid w:val="00017ED7"/>
    <w:rsid w:val="0008477B"/>
    <w:rsid w:val="001E738E"/>
    <w:rsid w:val="001F1C73"/>
    <w:rsid w:val="00226BD9"/>
    <w:rsid w:val="00251AA9"/>
    <w:rsid w:val="00317DD2"/>
    <w:rsid w:val="003648BE"/>
    <w:rsid w:val="00434A30"/>
    <w:rsid w:val="00464876"/>
    <w:rsid w:val="00465E4E"/>
    <w:rsid w:val="004D5821"/>
    <w:rsid w:val="00514AC5"/>
    <w:rsid w:val="00574701"/>
    <w:rsid w:val="00577730"/>
    <w:rsid w:val="005A0455"/>
    <w:rsid w:val="005A5949"/>
    <w:rsid w:val="005B4D23"/>
    <w:rsid w:val="005C0A6B"/>
    <w:rsid w:val="00661076"/>
    <w:rsid w:val="006A57DE"/>
    <w:rsid w:val="00741C26"/>
    <w:rsid w:val="00752099"/>
    <w:rsid w:val="007C6549"/>
    <w:rsid w:val="007D1ACE"/>
    <w:rsid w:val="007D60AB"/>
    <w:rsid w:val="008768D8"/>
    <w:rsid w:val="00890E2A"/>
    <w:rsid w:val="008A6E51"/>
    <w:rsid w:val="008E7279"/>
    <w:rsid w:val="0091246F"/>
    <w:rsid w:val="009703AF"/>
    <w:rsid w:val="009A756F"/>
    <w:rsid w:val="009C2046"/>
    <w:rsid w:val="009C4BCC"/>
    <w:rsid w:val="00AC2B5E"/>
    <w:rsid w:val="00B0552E"/>
    <w:rsid w:val="00B529E0"/>
    <w:rsid w:val="00C25EF9"/>
    <w:rsid w:val="00CC0FA5"/>
    <w:rsid w:val="00CE0FEA"/>
    <w:rsid w:val="00CF449F"/>
    <w:rsid w:val="00D340E4"/>
    <w:rsid w:val="00DB725C"/>
    <w:rsid w:val="00DF1A87"/>
    <w:rsid w:val="00E006B6"/>
    <w:rsid w:val="00E2722D"/>
    <w:rsid w:val="00E666D7"/>
    <w:rsid w:val="00E67BD9"/>
    <w:rsid w:val="00E70445"/>
    <w:rsid w:val="00E75672"/>
    <w:rsid w:val="00E85A29"/>
    <w:rsid w:val="00EC3772"/>
    <w:rsid w:val="00ED047F"/>
    <w:rsid w:val="00F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98BB44-2B7F-4658-B161-AA7E0A6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D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17D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DD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7DD2"/>
    <w:pPr>
      <w:ind w:left="720"/>
      <w:contextualSpacing/>
    </w:pPr>
  </w:style>
  <w:style w:type="table" w:styleId="TableGrid">
    <w:name w:val="Table Grid"/>
    <w:basedOn w:val="TableNormal"/>
    <w:uiPriority w:val="59"/>
    <w:rsid w:val="0031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17ED7"/>
    <w:pPr>
      <w:tabs>
        <w:tab w:val="left" w:pos="0"/>
        <w:tab w:val="right" w:leader="dot" w:pos="9016"/>
      </w:tabs>
      <w:spacing w:after="100" w:line="240" w:lineRule="auto"/>
      <w:ind w:left="709" w:hanging="709"/>
    </w:pPr>
    <w:rPr>
      <w:rFonts w:ascii="Arial" w:eastAsia="Times New Roman" w:hAnsi="Arial" w:cs="Arial"/>
      <w:noProof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17ED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17ED7"/>
    <w:pPr>
      <w:tabs>
        <w:tab w:val="left" w:pos="1276"/>
        <w:tab w:val="right" w:leader="dot" w:pos="9016"/>
      </w:tabs>
      <w:spacing w:after="100" w:line="240" w:lineRule="auto"/>
      <w:ind w:left="1276" w:hanging="567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BodyText2">
    <w:name w:val="Body Text2"/>
    <w:basedOn w:val="Normal"/>
    <w:qFormat/>
    <w:rsid w:val="00F6544C"/>
    <w:pPr>
      <w:spacing w:after="16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5D7B-93D0-4B20-94E8-DD95369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Dionie Klopper</dc:creator>
  <cp:keywords/>
  <dc:description/>
  <cp:lastModifiedBy>Dionie Klopper</cp:lastModifiedBy>
  <cp:revision>2</cp:revision>
  <cp:lastPrinted>2022-11-28T13:17:00Z</cp:lastPrinted>
  <dcterms:created xsi:type="dcterms:W3CDTF">2022-12-13T14:04:00Z</dcterms:created>
  <dcterms:modified xsi:type="dcterms:W3CDTF">2022-12-13T14:04:00Z</dcterms:modified>
</cp:coreProperties>
</file>